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C673" w14:textId="4F209291" w:rsidR="00747531" w:rsidRDefault="003C088D" w:rsidP="003C08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Nové využití „moštárny“</w:t>
      </w:r>
    </w:p>
    <w:p w14:paraId="2FA3B72B" w14:textId="67A12CE3" w:rsidR="003C088D" w:rsidRDefault="003C088D" w:rsidP="003C088D">
      <w:pPr>
        <w:jc w:val="both"/>
        <w:rPr>
          <w:rFonts w:ascii="Times New Roman" w:hAnsi="Times New Roman" w:cs="Times New Roman"/>
          <w:sz w:val="24"/>
          <w:szCs w:val="24"/>
        </w:rPr>
      </w:pPr>
      <w:r w:rsidRPr="003C088D">
        <w:rPr>
          <w:rFonts w:ascii="Times New Roman" w:hAnsi="Times New Roman" w:cs="Times New Roman"/>
          <w:sz w:val="24"/>
          <w:szCs w:val="24"/>
        </w:rPr>
        <w:t>Vážení spoluobčané</w:t>
      </w:r>
      <w:r>
        <w:rPr>
          <w:rFonts w:ascii="Times New Roman" w:hAnsi="Times New Roman" w:cs="Times New Roman"/>
          <w:sz w:val="24"/>
          <w:szCs w:val="24"/>
        </w:rPr>
        <w:t xml:space="preserve">, před několika lety proběhla rekonstrukce tzv. moštárny a </w:t>
      </w:r>
      <w:r w:rsidR="003916F0">
        <w:rPr>
          <w:rFonts w:ascii="Times New Roman" w:hAnsi="Times New Roman" w:cs="Times New Roman"/>
          <w:sz w:val="24"/>
          <w:szCs w:val="24"/>
        </w:rPr>
        <w:t>město tak poskytlo</w:t>
      </w:r>
      <w:r>
        <w:rPr>
          <w:rFonts w:ascii="Times New Roman" w:hAnsi="Times New Roman" w:cs="Times New Roman"/>
          <w:sz w:val="24"/>
          <w:szCs w:val="24"/>
        </w:rPr>
        <w:t xml:space="preserve"> zázemí Sbor</w:t>
      </w:r>
      <w:r w:rsidR="003916F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dobrovolných hasičů. Vznikla také možnost pronajímat si tento prostor pro soukromé společenské akce. V současné době jsou veškeré aktivity hasičů přesunuty do nové hasičské zbrojnice. Záměrem města </w:t>
      </w:r>
      <w:r w:rsidR="003916F0">
        <w:rPr>
          <w:rFonts w:ascii="Times New Roman" w:hAnsi="Times New Roman" w:cs="Times New Roman"/>
          <w:sz w:val="24"/>
          <w:szCs w:val="24"/>
        </w:rPr>
        <w:t>do dalšího j</w:t>
      </w:r>
      <w:r>
        <w:rPr>
          <w:rFonts w:ascii="Times New Roman" w:hAnsi="Times New Roman" w:cs="Times New Roman"/>
          <w:sz w:val="24"/>
          <w:szCs w:val="24"/>
        </w:rPr>
        <w:t xml:space="preserve">e nabídnout prostor moštárny různým kroužkům pro děti nebo aktivitám pro dospělé a vytvořit </w:t>
      </w:r>
      <w:r w:rsidR="003916F0">
        <w:rPr>
          <w:rFonts w:ascii="Times New Roman" w:hAnsi="Times New Roman" w:cs="Times New Roman"/>
          <w:sz w:val="24"/>
          <w:szCs w:val="24"/>
        </w:rPr>
        <w:t xml:space="preserve">tak multifunkční centrum sloužící občanům po celý týden. </w:t>
      </w:r>
    </w:p>
    <w:p w14:paraId="4DD53853" w14:textId="131F21C1" w:rsidR="003916F0" w:rsidRDefault="007A72EC" w:rsidP="003C0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by měl zájem o realizaci vzdělávací nebo tvořivé aktivity pro děti či dospělé, případně přesunout stávající činnosti z jiných prostor, nahlaste svůj záměr na městském úřadě (podatelna p. Tomšů).</w:t>
      </w:r>
    </w:p>
    <w:p w14:paraId="2C5E9C71" w14:textId="16FD271D" w:rsidR="00BE22E3" w:rsidRDefault="00BE22E3" w:rsidP="003C0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08D243D4" w14:textId="40AA16E4" w:rsidR="00BE22E3" w:rsidRPr="003C088D" w:rsidRDefault="00BE22E3" w:rsidP="003C0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Mgr. Dana Machová</w:t>
      </w:r>
    </w:p>
    <w:sectPr w:rsidR="00BE22E3" w:rsidRPr="003C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8D"/>
    <w:rsid w:val="003916F0"/>
    <w:rsid w:val="003C088D"/>
    <w:rsid w:val="006F2305"/>
    <w:rsid w:val="00747531"/>
    <w:rsid w:val="007A72EC"/>
    <w:rsid w:val="00B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E090"/>
  <w15:chartTrackingRefBased/>
  <w15:docId w15:val="{C4E87C37-7F23-4595-ACBD-6B9B46F9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Dana</dc:creator>
  <cp:keywords/>
  <dc:description/>
  <cp:lastModifiedBy>Machová Dana</cp:lastModifiedBy>
  <cp:revision>3</cp:revision>
  <dcterms:created xsi:type="dcterms:W3CDTF">2021-06-06T17:49:00Z</dcterms:created>
  <dcterms:modified xsi:type="dcterms:W3CDTF">2021-06-10T09:06:00Z</dcterms:modified>
</cp:coreProperties>
</file>